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AD" w:rsidRDefault="003020AD" w:rsidP="003020AD">
      <w:pPr>
        <w:spacing w:line="480" w:lineRule="auto"/>
        <w:jc w:val="center"/>
        <w:rPr>
          <w:rFonts w:ascii="Century Gothic" w:hAnsi="Century Gothic"/>
          <w:b/>
          <w:sz w:val="24"/>
          <w:szCs w:val="24"/>
          <w:lang w:val="en-US"/>
        </w:rPr>
      </w:pPr>
      <w:r w:rsidRPr="00FB412A">
        <w:rPr>
          <w:rFonts w:ascii="Century Gothic" w:hAnsi="Century Gothic"/>
          <w:b/>
          <w:sz w:val="24"/>
          <w:szCs w:val="24"/>
          <w:lang w:val="en-US"/>
        </w:rPr>
        <w:t>My personal thoughts about the readings</w:t>
      </w:r>
    </w:p>
    <w:p w:rsidR="003020AD" w:rsidRDefault="005600A4" w:rsidP="00757110">
      <w:pPr>
        <w:spacing w:line="480" w:lineRule="auto"/>
        <w:ind w:firstLine="708"/>
        <w:jc w:val="both"/>
        <w:rPr>
          <w:rFonts w:ascii="Century Gothic" w:hAnsi="Century Gothic"/>
          <w:sz w:val="24"/>
          <w:szCs w:val="24"/>
          <w:lang w:val="en-US"/>
        </w:rPr>
      </w:pPr>
      <w:r>
        <w:rPr>
          <w:rFonts w:ascii="Century Gothic" w:hAnsi="Century Gothic"/>
          <w:sz w:val="24"/>
          <w:szCs w:val="24"/>
          <w:lang w:val="en-US"/>
        </w:rPr>
        <w:t>It is important to notice that sometimes we as teachers take the books as center of the learners´</w:t>
      </w:r>
      <w:r w:rsidR="0058147A">
        <w:rPr>
          <w:rFonts w:ascii="Century Gothic" w:hAnsi="Century Gothic"/>
          <w:sz w:val="24"/>
          <w:szCs w:val="24"/>
          <w:lang w:val="en-US"/>
        </w:rPr>
        <w:t xml:space="preserve"> input and then, the content is the only thing that matters. On the other hand, we have communicative exchanges when sharing ideas and it is in the way we have to get it. The more communicative the activities are, the more we can consider more interaction student-students than students-teacher. So, it is important the role of the students, for example, the more they have the opportunity to </w:t>
      </w:r>
      <w:r w:rsidR="00A26ECA">
        <w:rPr>
          <w:rFonts w:ascii="Century Gothic" w:hAnsi="Century Gothic"/>
          <w:sz w:val="24"/>
          <w:szCs w:val="24"/>
          <w:lang w:val="en-US"/>
        </w:rPr>
        <w:t>interact with meaning the more output we can have.</w:t>
      </w:r>
    </w:p>
    <w:p w:rsidR="003020AD" w:rsidRPr="00FB412A" w:rsidRDefault="00757110" w:rsidP="003020AD">
      <w:pPr>
        <w:spacing w:line="360" w:lineRule="auto"/>
        <w:jc w:val="both"/>
        <w:rPr>
          <w:rFonts w:ascii="Century Gothic" w:hAnsi="Century Gothic"/>
          <w:sz w:val="24"/>
          <w:szCs w:val="24"/>
          <w:lang w:val="en-US"/>
        </w:rPr>
      </w:pPr>
      <w:r>
        <w:rPr>
          <w:rFonts w:ascii="Century Gothic" w:hAnsi="Century Gothic"/>
          <w:sz w:val="24"/>
          <w:szCs w:val="24"/>
          <w:lang w:val="en-US"/>
        </w:rPr>
        <w:tab/>
        <w:t>I will rank this reading as 5 due to the idea of no matter what the ideas or activities are but how they are design for having learners to communicate as ultimate goal and having TPS in the process.</w:t>
      </w:r>
      <w:bookmarkStart w:id="0" w:name="_GoBack"/>
      <w:bookmarkEnd w:id="0"/>
    </w:p>
    <w:p w:rsidR="003020AD" w:rsidRPr="006F1F26" w:rsidRDefault="003020AD" w:rsidP="003020AD">
      <w:pPr>
        <w:rPr>
          <w:lang w:val="en-US"/>
        </w:rPr>
      </w:pPr>
    </w:p>
    <w:p w:rsidR="003020AD" w:rsidRPr="000E36C8" w:rsidRDefault="003020AD" w:rsidP="003020AD">
      <w:pPr>
        <w:rPr>
          <w:lang w:val="en-US"/>
        </w:rPr>
      </w:pPr>
    </w:p>
    <w:p w:rsidR="00CD5752" w:rsidRPr="005600A4" w:rsidRDefault="00CD5752">
      <w:pPr>
        <w:rPr>
          <w:lang w:val="en-US"/>
        </w:rPr>
      </w:pPr>
    </w:p>
    <w:sectPr w:rsidR="00CD5752" w:rsidRPr="005600A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1A" w:rsidRDefault="00DE441A" w:rsidP="003020AD">
      <w:pPr>
        <w:spacing w:after="0" w:line="240" w:lineRule="auto"/>
      </w:pPr>
      <w:r>
        <w:separator/>
      </w:r>
    </w:p>
  </w:endnote>
  <w:endnote w:type="continuationSeparator" w:id="0">
    <w:p w:rsidR="00DE441A" w:rsidRDefault="00DE441A" w:rsidP="0030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Default="00DB73E2">
    <w:pPr>
      <w:pStyle w:val="Piedepgina"/>
    </w:pPr>
    <w:r>
      <w:t>TESOL SIT 2014</w:t>
    </w:r>
    <w:sdt>
      <w:sdtPr>
        <w:id w:val="975101466"/>
        <w:docPartObj>
          <w:docPartGallery w:val="Page Numbers (Bottom of Page)"/>
          <w:docPartUnique/>
        </w:docPartObj>
      </w:sdtPr>
      <w:sdtEndPr/>
      <w:sdtContent>
        <w:r>
          <w:rPr>
            <w:noProof/>
            <w:lang w:eastAsia="es-ES"/>
          </w:rPr>
          <mc:AlternateContent>
            <mc:Choice Requires="wps">
              <w:drawing>
                <wp:anchor distT="0" distB="0" distL="114300" distR="114300" simplePos="0" relativeHeight="251659264" behindDoc="0" locked="0" layoutInCell="1" allowOverlap="1" wp14:anchorId="10A71B0D" wp14:editId="75C5829C">
                  <wp:simplePos x="0" y="0"/>
                  <wp:positionH relativeFrom="page">
                    <wp:align>right</wp:align>
                  </wp:positionH>
                  <wp:positionV relativeFrom="page">
                    <wp:align>bottom</wp:align>
                  </wp:positionV>
                  <wp:extent cx="2125980" cy="2054860"/>
                  <wp:effectExtent l="1270" t="0" r="6350" b="2540"/>
                  <wp:wrapNone/>
                  <wp:docPr id="65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D70F4" w:rsidRDefault="00DB73E2">
                              <w:pPr>
                                <w:jc w:val="center"/>
                                <w:rPr>
                                  <w:szCs w:val="72"/>
                                </w:rPr>
                              </w:pPr>
                              <w:r>
                                <w:rPr>
                                  <w:rFonts w:eastAsiaTheme="minorEastAsia"/>
                                </w:rPr>
                                <w:fldChar w:fldCharType="begin"/>
                              </w:r>
                              <w:r>
                                <w:instrText>PAGE    \* MERGEFORMAT</w:instrText>
                              </w:r>
                              <w:r>
                                <w:rPr>
                                  <w:rFonts w:eastAsiaTheme="minorEastAsia"/>
                                </w:rPr>
                                <w:fldChar w:fldCharType="separate"/>
                              </w:r>
                              <w:r w:rsidR="00757110" w:rsidRPr="00757110">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NBkw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wLl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" adj="21600" fillcolor="#d2eaf1" stroked="f">
                  <v:textbox>
                    <w:txbxContent>
                      <w:p w:rsidR="00BD70F4" w:rsidRDefault="00DB73E2">
                        <w:pPr>
                          <w:jc w:val="center"/>
                          <w:rPr>
                            <w:szCs w:val="72"/>
                          </w:rPr>
                        </w:pPr>
                        <w:r>
                          <w:rPr>
                            <w:rFonts w:eastAsiaTheme="minorEastAsia"/>
                          </w:rPr>
                          <w:fldChar w:fldCharType="begin"/>
                        </w:r>
                        <w:r>
                          <w:instrText>PAGE    \* MERGEFORMAT</w:instrText>
                        </w:r>
                        <w:r>
                          <w:rPr>
                            <w:rFonts w:eastAsiaTheme="minorEastAsia"/>
                          </w:rPr>
                          <w:fldChar w:fldCharType="separate"/>
                        </w:r>
                        <w:r w:rsidR="00757110" w:rsidRPr="00757110">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1A" w:rsidRDefault="00DE441A" w:rsidP="003020AD">
      <w:pPr>
        <w:spacing w:after="0" w:line="240" w:lineRule="auto"/>
      </w:pPr>
      <w:r>
        <w:separator/>
      </w:r>
    </w:p>
  </w:footnote>
  <w:footnote w:type="continuationSeparator" w:id="0">
    <w:p w:rsidR="00DE441A" w:rsidRDefault="00DE441A" w:rsidP="00302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Pr="006F1F26" w:rsidRDefault="003020AD">
    <w:pPr>
      <w:pStyle w:val="Encabezado"/>
      <w:rPr>
        <w:rFonts w:ascii="Century Gothic" w:hAnsi="Century Gothic"/>
        <w:b/>
        <w:i/>
        <w:color w:val="365F91" w:themeColor="accent1" w:themeShade="BF"/>
        <w:sz w:val="24"/>
        <w:szCs w:val="24"/>
        <w:lang w:val="en-US"/>
      </w:rPr>
    </w:pPr>
    <w:r>
      <w:rPr>
        <w:rFonts w:ascii="Century Gothic" w:hAnsi="Century Gothic"/>
        <w:b/>
        <w:i/>
        <w:color w:val="365F91" w:themeColor="accent1" w:themeShade="BF"/>
        <w:sz w:val="24"/>
        <w:szCs w:val="24"/>
        <w:lang w:val="en-US"/>
      </w:rPr>
      <w:t>Reading Log #6</w:t>
    </w:r>
    <w:r w:rsidR="00DB73E2" w:rsidRPr="006F1F26">
      <w:rPr>
        <w:rFonts w:ascii="Century Gothic" w:hAnsi="Century Gothic"/>
        <w:b/>
        <w:i/>
        <w:color w:val="365F91" w:themeColor="accent1" w:themeShade="BF"/>
        <w:sz w:val="24"/>
        <w:szCs w:val="24"/>
        <w:lang w:val="en-US"/>
      </w:rPr>
      <w:t xml:space="preserve">       </w:t>
    </w:r>
    <w:r w:rsidR="00DB73E2">
      <w:rPr>
        <w:rFonts w:ascii="Century Gothic" w:hAnsi="Century Gothic"/>
        <w:b/>
        <w:i/>
        <w:color w:val="365F91" w:themeColor="accent1" w:themeShade="BF"/>
        <w:sz w:val="24"/>
        <w:szCs w:val="24"/>
        <w:lang w:val="en-US"/>
      </w:rPr>
      <w:tab/>
    </w:r>
    <w:r w:rsidR="00DB73E2" w:rsidRPr="006F1F26">
      <w:rPr>
        <w:rFonts w:ascii="Century Gothic" w:hAnsi="Century Gothic"/>
        <w:b/>
        <w:i/>
        <w:color w:val="365F91" w:themeColor="accent1" w:themeShade="BF"/>
        <w:sz w:val="24"/>
        <w:szCs w:val="24"/>
        <w:lang w:val="en-US"/>
      </w:rPr>
      <w:t xml:space="preserve"> </w:t>
    </w:r>
    <w:r w:rsidR="00DB73E2">
      <w:rPr>
        <w:rFonts w:ascii="Century Gothic" w:hAnsi="Century Gothic"/>
        <w:b/>
        <w:i/>
        <w:color w:val="365F91" w:themeColor="accent1" w:themeShade="BF"/>
        <w:sz w:val="24"/>
        <w:szCs w:val="24"/>
        <w:lang w:val="en-US"/>
      </w:rPr>
      <w:t xml:space="preserve">Chapter </w:t>
    </w:r>
    <w:r>
      <w:rPr>
        <w:rFonts w:ascii="Century Gothic" w:hAnsi="Century Gothic"/>
        <w:b/>
        <w:i/>
        <w:color w:val="365F91" w:themeColor="accent1" w:themeShade="BF"/>
        <w:sz w:val="24"/>
        <w:szCs w:val="24"/>
        <w:lang w:val="en-US"/>
      </w:rPr>
      <w:t>Implications for Teaching</w:t>
    </w:r>
    <w:r w:rsidR="00DB73E2">
      <w:rPr>
        <w:rFonts w:ascii="Century Gothic" w:hAnsi="Century Gothic"/>
        <w:b/>
        <w:i/>
        <w:color w:val="365F91" w:themeColor="accent1" w:themeShade="BF"/>
        <w:sz w:val="24"/>
        <w:szCs w:val="24"/>
        <w:lang w:val="en-US"/>
      </w:rPr>
      <w:tab/>
    </w:r>
    <w:r w:rsidR="00DB73E2" w:rsidRPr="006F1F26">
      <w:rPr>
        <w:rFonts w:ascii="Century Gothic" w:hAnsi="Century Gothic"/>
        <w:b/>
        <w:i/>
        <w:color w:val="365F91" w:themeColor="accent1" w:themeShade="BF"/>
        <w:sz w:val="24"/>
        <w:szCs w:val="24"/>
        <w:lang w:val="en-US"/>
      </w:rPr>
      <w:t>Karol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AD"/>
    <w:rsid w:val="003020AD"/>
    <w:rsid w:val="005600A4"/>
    <w:rsid w:val="0058147A"/>
    <w:rsid w:val="00757110"/>
    <w:rsid w:val="00A26ECA"/>
    <w:rsid w:val="00CD5752"/>
    <w:rsid w:val="00DB73E2"/>
    <w:rsid w:val="00DE4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20AD"/>
  </w:style>
  <w:style w:type="paragraph" w:styleId="Piedepgina">
    <w:name w:val="footer"/>
    <w:basedOn w:val="Normal"/>
    <w:link w:val="PiedepginaCar"/>
    <w:uiPriority w:val="99"/>
    <w:unhideWhenUsed/>
    <w:rsid w:val="00302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2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20AD"/>
  </w:style>
  <w:style w:type="paragraph" w:styleId="Piedepgina">
    <w:name w:val="footer"/>
    <w:basedOn w:val="Normal"/>
    <w:link w:val="PiedepginaCar"/>
    <w:uiPriority w:val="99"/>
    <w:unhideWhenUsed/>
    <w:rsid w:val="00302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120</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2014-05-05T17:16:00Z</dcterms:created>
  <dcterms:modified xsi:type="dcterms:W3CDTF">2014-05-11T18:32:00Z</dcterms:modified>
</cp:coreProperties>
</file>